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2D" w:rsidRPr="00800C2D" w:rsidRDefault="00800C2D" w:rsidP="00800C2D">
      <w:pPr>
        <w:spacing w:line="324" w:lineRule="auto"/>
        <w:ind w:firstLine="570"/>
        <w:jc w:val="both"/>
        <w:rPr>
          <w:b/>
        </w:rPr>
      </w:pPr>
      <w:bookmarkStart w:id="0" w:name="_GoBack"/>
      <w:r w:rsidRPr="00800C2D">
        <w:rPr>
          <w:b/>
        </w:rPr>
        <w:t>HỘI THI GIÁO VIÊN DẠY GIỎI CẤP TRƯỜNG NĂM HỌC 2022-2023</w:t>
      </w:r>
    </w:p>
    <w:bookmarkEnd w:id="0"/>
    <w:p w:rsidR="00800C2D" w:rsidRDefault="00800C2D" w:rsidP="00800C2D">
      <w:pPr>
        <w:spacing w:line="324" w:lineRule="auto"/>
        <w:ind w:firstLine="570"/>
        <w:jc w:val="both"/>
      </w:pPr>
      <w:r>
        <w:t>- Phát hiện, công nhận và tôn vinh giáo viên đạt danh hiệu giáo viên dạy giỏi cấp trường, tạo điều kiện để giáo viên thể hiện năng lực, học tập, trao đổi kinh nghiệm về giảng dạy, tổ chức lớp học, khai thác sử dụng sáng tạo, hiệu quả phương tiện, đồ dùng dạy học, thực hiện chương trình giáo dục mầm non theo hướng lấy trẻ làm trung tâm.</w:t>
      </w:r>
    </w:p>
    <w:p w:rsidR="00800C2D" w:rsidRDefault="00800C2D" w:rsidP="00800C2D">
      <w:pPr>
        <w:spacing w:line="324" w:lineRule="auto"/>
        <w:ind w:firstLine="570"/>
        <w:jc w:val="both"/>
      </w:pPr>
      <w:r>
        <w:t>- Góp phần triển khai các phong trào thi đua sôi nổi trong giảng dạy ở trường học. Khuyến khích, động viên, tạo cơ hội và rèn luyện giáo viên trong công tác tự học và sáng tạo. Qua đó nhằm phát hiện tuyên dương và nhân rộng những điển hình tiên tiến, góp phần tạo động lực phát triển sự nghiệp giáo dục của nhà trường.</w:t>
      </w:r>
    </w:p>
    <w:p w:rsidR="00800C2D" w:rsidRDefault="00800C2D" w:rsidP="00800C2D">
      <w:pPr>
        <w:spacing w:line="324" w:lineRule="auto"/>
        <w:ind w:firstLine="570"/>
        <w:jc w:val="both"/>
      </w:pPr>
      <w:r>
        <w:t>- Hội thi là một trong những căn cứ đánh giá tinh thần phấn đấu, ý trí vươn lên, ý thức học tập, tự bồi dưỡng chuyên môn của giáo viên, là sự khẳng định trình độ chuyên môn của mỗi giáo viên. Đồng thời là một trong những căn cứ để nhà trường đánh giá thực trạng đội ngũ, từ đó xây dựng kế hoạch đào tạo, bồi dưỡng nhằm nâng cao trình độ chuyên môn, nghiệp vụ cho giáo viên, đáp ứng yêu cầu đổi mới của giáo dục.</w:t>
      </w:r>
    </w:p>
    <w:p w:rsidR="00FF6D64" w:rsidRDefault="00800C2D"/>
    <w:sectPr w:rsidR="00FF6D64" w:rsidSect="00B17AAD">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2D"/>
    <w:rsid w:val="00800C2D"/>
    <w:rsid w:val="009B302F"/>
    <w:rsid w:val="00B17AAD"/>
    <w:rsid w:val="00ED4D1F"/>
    <w:rsid w:val="00FC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2D"/>
    <w:pPr>
      <w:spacing w:after="0" w:line="240" w:lineRule="auto"/>
    </w:pPr>
    <w:rPr>
      <w:rFonts w:eastAsia="Times New Roman"/>
      <w:b w:val="0"/>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2D"/>
    <w:pPr>
      <w:spacing w:after="0" w:line="240" w:lineRule="auto"/>
    </w:pPr>
    <w:rPr>
      <w:rFonts w:eastAsia="Times New Roman"/>
      <w:b w:val="0"/>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DELL4</cp:lastModifiedBy>
  <cp:revision>1</cp:revision>
  <dcterms:created xsi:type="dcterms:W3CDTF">2022-11-21T07:19:00Z</dcterms:created>
  <dcterms:modified xsi:type="dcterms:W3CDTF">2022-11-21T07:20:00Z</dcterms:modified>
</cp:coreProperties>
</file>